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86" w:rsidRDefault="000239AF">
      <w:pPr>
        <w:spacing w:line="237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 основной образовательной программы</w:t>
      </w:r>
      <w:r>
        <w:rPr>
          <w:rFonts w:eastAsia="Times New Roman"/>
          <w:b/>
          <w:bCs/>
          <w:sz w:val="28"/>
          <w:szCs w:val="28"/>
        </w:rPr>
        <w:br/>
        <w:t xml:space="preserve"> основного общего образования (ООП ООО) </w:t>
      </w:r>
      <w:r w:rsidR="00E65E87">
        <w:rPr>
          <w:rFonts w:eastAsia="Times New Roman"/>
          <w:b/>
          <w:bCs/>
          <w:sz w:val="28"/>
          <w:szCs w:val="28"/>
        </w:rPr>
        <w:br/>
        <w:t>МОУ «</w:t>
      </w:r>
      <w:proofErr w:type="spellStart"/>
      <w:r w:rsidR="00E65E87">
        <w:rPr>
          <w:rFonts w:eastAsia="Times New Roman"/>
          <w:b/>
          <w:bCs/>
          <w:sz w:val="28"/>
          <w:szCs w:val="28"/>
        </w:rPr>
        <w:t>Ровновская</w:t>
      </w:r>
      <w:proofErr w:type="spellEnd"/>
      <w:r w:rsidR="00E65E87">
        <w:rPr>
          <w:rFonts w:eastAsia="Times New Roman"/>
          <w:b/>
          <w:bCs/>
          <w:sz w:val="28"/>
          <w:szCs w:val="28"/>
        </w:rPr>
        <w:t xml:space="preserve"> О</w:t>
      </w:r>
      <w:r>
        <w:rPr>
          <w:rFonts w:eastAsia="Times New Roman"/>
          <w:b/>
          <w:bCs/>
          <w:sz w:val="28"/>
          <w:szCs w:val="28"/>
        </w:rPr>
        <w:t>ОШ» 5-9 классы</w:t>
      </w:r>
    </w:p>
    <w:p w:rsidR="000239AF" w:rsidRDefault="000239AF" w:rsidP="002F2CEF">
      <w:pPr>
        <w:spacing w:line="236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ООП ООО (нормативный срок освоения 5 лет) </w:t>
      </w:r>
      <w:proofErr w:type="gramStart"/>
      <w:r>
        <w:rPr>
          <w:rFonts w:eastAsia="Times New Roman"/>
          <w:sz w:val="28"/>
          <w:szCs w:val="28"/>
        </w:rPr>
        <w:t>разработана</w:t>
      </w:r>
      <w:proofErr w:type="gramEnd"/>
      <w:r>
        <w:rPr>
          <w:rFonts w:eastAsia="Times New Roman"/>
          <w:sz w:val="28"/>
          <w:szCs w:val="28"/>
        </w:rPr>
        <w:t xml:space="preserve"> в соответствии с Федеральным государственным образовательным </w:t>
      </w:r>
      <w:r>
        <w:rPr>
          <w:rFonts w:eastAsia="Times New Roman"/>
          <w:i/>
          <w:iCs/>
          <w:sz w:val="28"/>
          <w:szCs w:val="28"/>
        </w:rPr>
        <w:t>стандартом</w:t>
      </w:r>
      <w:r>
        <w:rPr>
          <w:rFonts w:eastAsia="Times New Roman"/>
          <w:sz w:val="28"/>
          <w:szCs w:val="28"/>
        </w:rPr>
        <w:t xml:space="preserve"> основного общего образования с </w:t>
      </w:r>
      <w:r>
        <w:rPr>
          <w:rFonts w:eastAsia="Times New Roman"/>
          <w:i/>
          <w:iCs/>
          <w:sz w:val="28"/>
          <w:szCs w:val="28"/>
        </w:rPr>
        <w:t>учетом примерной</w:t>
      </w:r>
      <w:r>
        <w:rPr>
          <w:rFonts w:eastAsia="Times New Roman"/>
          <w:sz w:val="28"/>
          <w:szCs w:val="28"/>
        </w:rPr>
        <w:t xml:space="preserve"> основной </w:t>
      </w:r>
      <w:r>
        <w:rPr>
          <w:rFonts w:eastAsia="Times New Roman"/>
          <w:i/>
          <w:iCs/>
          <w:sz w:val="28"/>
          <w:szCs w:val="28"/>
        </w:rPr>
        <w:t xml:space="preserve">образовательной программы </w:t>
      </w:r>
      <w:r>
        <w:rPr>
          <w:rFonts w:eastAsia="Times New Roman"/>
          <w:sz w:val="28"/>
          <w:szCs w:val="28"/>
        </w:rPr>
        <w:t>основного общего образования на основе следующих нормативных документов;</w:t>
      </w:r>
    </w:p>
    <w:p w:rsidR="000239AF" w:rsidRPr="000239AF" w:rsidRDefault="000239AF" w:rsidP="002F2CEF">
      <w:pPr>
        <w:pStyle w:val="a6"/>
        <w:numPr>
          <w:ilvl w:val="0"/>
          <w:numId w:val="4"/>
        </w:numPr>
        <w:spacing w:line="236" w:lineRule="auto"/>
        <w:jc w:val="both"/>
        <w:rPr>
          <w:sz w:val="20"/>
          <w:szCs w:val="20"/>
        </w:rPr>
      </w:pPr>
      <w:r w:rsidRPr="000239AF">
        <w:rPr>
          <w:sz w:val="20"/>
          <w:szCs w:val="20"/>
        </w:rPr>
        <w:t xml:space="preserve"> </w:t>
      </w:r>
      <w:r w:rsidRPr="000239AF">
        <w:rPr>
          <w:rFonts w:eastAsia="Times New Roman"/>
          <w:sz w:val="28"/>
          <w:szCs w:val="28"/>
        </w:rPr>
        <w:t>Федеральный закон Российской Федерации от 29 декабря 2012  года</w:t>
      </w:r>
      <w:r>
        <w:rPr>
          <w:rFonts w:eastAsia="Times New Roman"/>
          <w:sz w:val="28"/>
          <w:szCs w:val="28"/>
        </w:rPr>
        <w:t xml:space="preserve"> </w:t>
      </w:r>
      <w:r w:rsidRPr="000239AF">
        <w:rPr>
          <w:rFonts w:eastAsia="Times New Roman"/>
          <w:sz w:val="28"/>
          <w:szCs w:val="28"/>
        </w:rPr>
        <w:t>№273 – ФЗ «Об образовании в Российской Федерации»;</w:t>
      </w:r>
    </w:p>
    <w:p w:rsidR="000239AF" w:rsidRPr="000239AF" w:rsidRDefault="000239AF" w:rsidP="002F2CEF">
      <w:pPr>
        <w:pStyle w:val="a6"/>
        <w:numPr>
          <w:ilvl w:val="0"/>
          <w:numId w:val="4"/>
        </w:numPr>
        <w:jc w:val="both"/>
        <w:rPr>
          <w:sz w:val="20"/>
          <w:szCs w:val="20"/>
        </w:rPr>
      </w:pPr>
      <w:r w:rsidRPr="000239AF">
        <w:rPr>
          <w:rFonts w:eastAsia="Times New Roman"/>
          <w:sz w:val="28"/>
          <w:szCs w:val="28"/>
        </w:rPr>
        <w:t xml:space="preserve">Приказ Министерства образования и науки РФ от 30 августа 2013 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650D86" w:rsidRPr="000239AF" w:rsidRDefault="000239AF" w:rsidP="002F2CEF">
      <w:pPr>
        <w:pStyle w:val="a6"/>
        <w:numPr>
          <w:ilvl w:val="0"/>
          <w:numId w:val="4"/>
        </w:numPr>
        <w:jc w:val="both"/>
        <w:rPr>
          <w:sz w:val="20"/>
          <w:szCs w:val="20"/>
        </w:rPr>
      </w:pPr>
      <w:r w:rsidRPr="000239AF">
        <w:rPr>
          <w:rFonts w:eastAsia="Times New Roman"/>
          <w:sz w:val="28"/>
          <w:szCs w:val="28"/>
        </w:rPr>
        <w:t>Санитарно-эпидемиологические правила и нормативы СанПиН 2.4.2.2821-10  «Санитарно-эпидемиологические  требования  к  условиям  и</w:t>
      </w:r>
      <w:r>
        <w:rPr>
          <w:rFonts w:eastAsia="Times New Roman"/>
          <w:sz w:val="28"/>
          <w:szCs w:val="28"/>
        </w:rPr>
        <w:t xml:space="preserve"> </w:t>
      </w:r>
      <w:r w:rsidRPr="000239AF">
        <w:rPr>
          <w:rFonts w:eastAsia="Times New Roman"/>
          <w:sz w:val="28"/>
          <w:szCs w:val="28"/>
        </w:rPr>
        <w:t>организации</w:t>
      </w:r>
      <w:r w:rsidRPr="000239AF">
        <w:rPr>
          <w:sz w:val="20"/>
          <w:szCs w:val="20"/>
        </w:rPr>
        <w:tab/>
      </w:r>
      <w:r w:rsidRPr="000239AF">
        <w:rPr>
          <w:rFonts w:eastAsia="Times New Roman"/>
          <w:sz w:val="28"/>
          <w:szCs w:val="28"/>
        </w:rPr>
        <w:t>обучения</w:t>
      </w:r>
      <w:r w:rsidRPr="000239AF">
        <w:rPr>
          <w:sz w:val="20"/>
          <w:szCs w:val="20"/>
        </w:rPr>
        <w:tab/>
      </w:r>
      <w:r w:rsidRPr="000239AF">
        <w:rPr>
          <w:rFonts w:eastAsia="Times New Roman"/>
          <w:sz w:val="28"/>
          <w:szCs w:val="28"/>
        </w:rPr>
        <w:t>в</w:t>
      </w:r>
      <w:r w:rsidRPr="000239AF">
        <w:rPr>
          <w:sz w:val="20"/>
          <w:szCs w:val="20"/>
        </w:rPr>
        <w:tab/>
      </w:r>
      <w:r w:rsidRPr="000239AF">
        <w:rPr>
          <w:rFonts w:eastAsia="Times New Roman"/>
          <w:sz w:val="28"/>
          <w:szCs w:val="28"/>
        </w:rPr>
        <w:t>общеобразовательных</w:t>
      </w:r>
      <w:r>
        <w:rPr>
          <w:rFonts w:eastAsia="Times New Roman"/>
          <w:sz w:val="28"/>
          <w:szCs w:val="28"/>
        </w:rPr>
        <w:t xml:space="preserve"> </w:t>
      </w:r>
      <w:r w:rsidRPr="000239AF">
        <w:rPr>
          <w:rFonts w:eastAsia="Times New Roman"/>
          <w:sz w:val="27"/>
          <w:szCs w:val="27"/>
        </w:rPr>
        <w:t>учреждениях»,</w:t>
      </w:r>
    </w:p>
    <w:p w:rsidR="000239AF" w:rsidRPr="000239AF" w:rsidRDefault="000239AF" w:rsidP="002F2CEF">
      <w:pPr>
        <w:pStyle w:val="a6"/>
        <w:numPr>
          <w:ilvl w:val="0"/>
          <w:numId w:val="4"/>
        </w:numPr>
        <w:tabs>
          <w:tab w:val="left" w:pos="3000"/>
          <w:tab w:val="left" w:pos="3340"/>
          <w:tab w:val="left" w:pos="4660"/>
          <w:tab w:val="left" w:pos="5700"/>
          <w:tab w:val="left" w:pos="6180"/>
          <w:tab w:val="left" w:pos="7080"/>
          <w:tab w:val="left" w:pos="7840"/>
          <w:tab w:val="left" w:pos="8620"/>
        </w:tabs>
        <w:spacing w:line="239" w:lineRule="auto"/>
        <w:jc w:val="both"/>
        <w:rPr>
          <w:sz w:val="20"/>
          <w:szCs w:val="20"/>
        </w:rPr>
      </w:pPr>
      <w:r w:rsidRPr="000239AF">
        <w:rPr>
          <w:rFonts w:eastAsia="Times New Roman"/>
          <w:sz w:val="28"/>
          <w:szCs w:val="28"/>
        </w:rPr>
        <w:t>зарегистрированные</w:t>
      </w:r>
      <w:r w:rsidRPr="000239AF">
        <w:rPr>
          <w:rFonts w:eastAsia="Times New Roman"/>
          <w:sz w:val="28"/>
          <w:szCs w:val="28"/>
        </w:rPr>
        <w:tab/>
        <w:t>в</w:t>
      </w:r>
      <w:r w:rsidRPr="000239AF">
        <w:rPr>
          <w:rFonts w:eastAsia="Times New Roman"/>
          <w:sz w:val="28"/>
          <w:szCs w:val="28"/>
        </w:rPr>
        <w:tab/>
        <w:t>Минюсте</w:t>
      </w:r>
      <w:r w:rsidRPr="000239AF">
        <w:rPr>
          <w:rFonts w:eastAsia="Times New Roman"/>
          <w:sz w:val="28"/>
          <w:szCs w:val="28"/>
        </w:rPr>
        <w:tab/>
        <w:t>России</w:t>
      </w:r>
      <w:r w:rsidRPr="000239AF">
        <w:rPr>
          <w:rFonts w:eastAsia="Times New Roman"/>
          <w:sz w:val="28"/>
          <w:szCs w:val="28"/>
        </w:rPr>
        <w:tab/>
        <w:t>03</w:t>
      </w:r>
      <w:r w:rsidRPr="000239AF">
        <w:rPr>
          <w:rFonts w:eastAsia="Times New Roman"/>
          <w:sz w:val="28"/>
          <w:szCs w:val="28"/>
        </w:rPr>
        <w:tab/>
        <w:t>марта</w:t>
      </w:r>
      <w:r w:rsidRPr="000239AF">
        <w:rPr>
          <w:rFonts w:eastAsia="Times New Roman"/>
          <w:sz w:val="28"/>
          <w:szCs w:val="28"/>
        </w:rPr>
        <w:tab/>
        <w:t>2011 года,</w:t>
      </w:r>
      <w:r w:rsidRPr="000239AF">
        <w:rPr>
          <w:rFonts w:eastAsia="Times New Roman"/>
          <w:sz w:val="27"/>
          <w:szCs w:val="27"/>
        </w:rPr>
        <w:t xml:space="preserve"> регист</w:t>
      </w:r>
      <w:r w:rsidRPr="000239AF">
        <w:rPr>
          <w:rFonts w:eastAsia="Times New Roman"/>
          <w:sz w:val="28"/>
          <w:szCs w:val="28"/>
        </w:rPr>
        <w:t>рационный номер 1993;</w:t>
      </w:r>
    </w:p>
    <w:p w:rsidR="000239AF" w:rsidRPr="000239AF" w:rsidRDefault="000239AF" w:rsidP="002F2CEF">
      <w:pPr>
        <w:pStyle w:val="a6"/>
        <w:numPr>
          <w:ilvl w:val="0"/>
          <w:numId w:val="4"/>
        </w:numPr>
        <w:tabs>
          <w:tab w:val="left" w:pos="3000"/>
          <w:tab w:val="left" w:pos="3340"/>
          <w:tab w:val="left" w:pos="4660"/>
          <w:tab w:val="left" w:pos="5700"/>
          <w:tab w:val="left" w:pos="6180"/>
          <w:tab w:val="left" w:pos="7080"/>
          <w:tab w:val="left" w:pos="7840"/>
          <w:tab w:val="left" w:pos="8620"/>
        </w:tabs>
        <w:spacing w:line="239" w:lineRule="auto"/>
        <w:jc w:val="both"/>
        <w:rPr>
          <w:sz w:val="20"/>
          <w:szCs w:val="20"/>
        </w:rPr>
      </w:pPr>
      <w:r w:rsidRPr="000239AF">
        <w:rPr>
          <w:rFonts w:eastAsia="Times New Roman"/>
          <w:sz w:val="28"/>
          <w:szCs w:val="28"/>
        </w:rPr>
        <w:t xml:space="preserve">Письмо </w:t>
      </w:r>
      <w:proofErr w:type="spellStart"/>
      <w:r w:rsidRPr="000239AF">
        <w:rPr>
          <w:rFonts w:eastAsia="Times New Roman"/>
          <w:sz w:val="28"/>
          <w:szCs w:val="28"/>
        </w:rPr>
        <w:t>Минобрнауки</w:t>
      </w:r>
      <w:proofErr w:type="spellEnd"/>
      <w:r w:rsidRPr="000239AF">
        <w:rPr>
          <w:rFonts w:eastAsia="Times New Roman"/>
          <w:sz w:val="28"/>
          <w:szCs w:val="28"/>
        </w:rPr>
        <w:t xml:space="preserve"> РФ от 12.05.2011 года №03-296 «Об организации внеурочной</w:t>
      </w:r>
      <w:r>
        <w:rPr>
          <w:rFonts w:eastAsia="Times New Roman"/>
          <w:sz w:val="28"/>
          <w:szCs w:val="28"/>
        </w:rPr>
        <w:t xml:space="preserve"> </w:t>
      </w:r>
      <w:r w:rsidRPr="000239AF">
        <w:rPr>
          <w:rFonts w:eastAsia="Times New Roman"/>
          <w:sz w:val="28"/>
          <w:szCs w:val="28"/>
        </w:rPr>
        <w:t>деятельности</w:t>
      </w:r>
      <w:r>
        <w:rPr>
          <w:rFonts w:eastAsia="Times New Roman"/>
          <w:sz w:val="28"/>
          <w:szCs w:val="28"/>
        </w:rPr>
        <w:t xml:space="preserve"> </w:t>
      </w:r>
      <w:r w:rsidRPr="000239AF">
        <w:rPr>
          <w:rFonts w:eastAsia="Times New Roman"/>
          <w:sz w:val="28"/>
          <w:szCs w:val="28"/>
        </w:rPr>
        <w:t>при</w:t>
      </w:r>
      <w:r w:rsidRPr="000239AF">
        <w:rPr>
          <w:rFonts w:eastAsia="Times New Roman"/>
          <w:sz w:val="28"/>
          <w:szCs w:val="28"/>
        </w:rPr>
        <w:tab/>
        <w:t>введении</w:t>
      </w:r>
      <w:r w:rsidRPr="000239AF">
        <w:rPr>
          <w:sz w:val="20"/>
          <w:szCs w:val="20"/>
        </w:rPr>
        <w:t xml:space="preserve"> </w:t>
      </w:r>
      <w:r>
        <w:rPr>
          <w:rFonts w:eastAsia="Times New Roman"/>
          <w:sz w:val="27"/>
          <w:szCs w:val="27"/>
        </w:rPr>
        <w:t>федерального г</w:t>
      </w:r>
      <w:r w:rsidRPr="000239AF">
        <w:rPr>
          <w:rFonts w:eastAsia="Times New Roman"/>
          <w:sz w:val="27"/>
          <w:szCs w:val="27"/>
        </w:rPr>
        <w:t xml:space="preserve">осударственного </w:t>
      </w:r>
      <w:r w:rsidRPr="000239AF">
        <w:rPr>
          <w:rFonts w:eastAsia="Times New Roman"/>
          <w:sz w:val="28"/>
          <w:szCs w:val="28"/>
        </w:rPr>
        <w:t>стандарта общего образования»;</w:t>
      </w:r>
    </w:p>
    <w:p w:rsidR="000239AF" w:rsidRPr="000239AF" w:rsidRDefault="000239AF" w:rsidP="002F2CEF">
      <w:pPr>
        <w:pStyle w:val="a6"/>
        <w:numPr>
          <w:ilvl w:val="0"/>
          <w:numId w:val="4"/>
        </w:numPr>
        <w:tabs>
          <w:tab w:val="left" w:pos="3000"/>
          <w:tab w:val="left" w:pos="3340"/>
          <w:tab w:val="left" w:pos="4660"/>
          <w:tab w:val="left" w:pos="5700"/>
          <w:tab w:val="left" w:pos="6180"/>
          <w:tab w:val="left" w:pos="7080"/>
          <w:tab w:val="left" w:pos="7840"/>
          <w:tab w:val="left" w:pos="8620"/>
        </w:tabs>
        <w:spacing w:line="239" w:lineRule="auto"/>
        <w:jc w:val="both"/>
        <w:rPr>
          <w:sz w:val="20"/>
          <w:szCs w:val="20"/>
        </w:rPr>
      </w:pPr>
      <w:r w:rsidRPr="000239AF">
        <w:rPr>
          <w:rFonts w:eastAsia="Times New Roman"/>
          <w:sz w:val="28"/>
          <w:szCs w:val="28"/>
        </w:rPr>
        <w:t xml:space="preserve">Приказ </w:t>
      </w:r>
      <w:proofErr w:type="spellStart"/>
      <w:r w:rsidRPr="000239AF">
        <w:rPr>
          <w:rFonts w:eastAsia="Times New Roman"/>
          <w:sz w:val="28"/>
          <w:szCs w:val="28"/>
        </w:rPr>
        <w:t>Минобрнауки</w:t>
      </w:r>
      <w:proofErr w:type="spellEnd"/>
      <w:r w:rsidRPr="000239AF">
        <w:rPr>
          <w:rFonts w:eastAsia="Times New Roman"/>
          <w:sz w:val="28"/>
          <w:szCs w:val="28"/>
        </w:rPr>
        <w:t xml:space="preserve"> РФ от 17 декабря 2010 года №1897 «Об утверждении федерального государственного образовательного стандарта основного общего образования»;</w:t>
      </w:r>
    </w:p>
    <w:p w:rsidR="000239AF" w:rsidRPr="000239AF" w:rsidRDefault="00306E3B" w:rsidP="002F2CEF">
      <w:pPr>
        <w:pStyle w:val="a6"/>
        <w:numPr>
          <w:ilvl w:val="0"/>
          <w:numId w:val="4"/>
        </w:numPr>
        <w:tabs>
          <w:tab w:val="left" w:pos="3000"/>
          <w:tab w:val="left" w:pos="3340"/>
          <w:tab w:val="left" w:pos="4660"/>
          <w:tab w:val="left" w:pos="5700"/>
          <w:tab w:val="left" w:pos="6180"/>
          <w:tab w:val="left" w:pos="7080"/>
          <w:tab w:val="left" w:pos="7840"/>
          <w:tab w:val="left" w:pos="8620"/>
        </w:tabs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Устав МОУ «</w:t>
      </w:r>
      <w:proofErr w:type="spellStart"/>
      <w:r>
        <w:rPr>
          <w:rFonts w:eastAsia="Times New Roman"/>
          <w:sz w:val="28"/>
          <w:szCs w:val="28"/>
        </w:rPr>
        <w:t>Ровновская</w:t>
      </w:r>
      <w:proofErr w:type="spellEnd"/>
      <w:r>
        <w:rPr>
          <w:rFonts w:eastAsia="Times New Roman"/>
          <w:sz w:val="28"/>
          <w:szCs w:val="28"/>
        </w:rPr>
        <w:t xml:space="preserve"> О</w:t>
      </w:r>
      <w:r w:rsidR="003F2411">
        <w:rPr>
          <w:rFonts w:eastAsia="Times New Roman"/>
          <w:sz w:val="28"/>
          <w:szCs w:val="28"/>
        </w:rPr>
        <w:t>ОШ».</w:t>
      </w:r>
      <w:bookmarkStart w:id="0" w:name="_GoBack"/>
      <w:bookmarkEnd w:id="0"/>
    </w:p>
    <w:p w:rsidR="00650D86" w:rsidRDefault="000239AF" w:rsidP="002F2CEF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234950</wp:posOffset>
            </wp:positionH>
            <wp:positionV relativeFrom="paragraph">
              <wp:posOffset>-189865</wp:posOffset>
            </wp:positionV>
            <wp:extent cx="167640" cy="187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D86" w:rsidRDefault="000239AF" w:rsidP="002F2CEF">
      <w:pPr>
        <w:spacing w:line="238" w:lineRule="auto"/>
        <w:ind w:left="260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Основная образовательная программа основного общего образования МОУ</w:t>
      </w:r>
      <w:r w:rsidR="00E65E87">
        <w:rPr>
          <w:rFonts w:eastAsia="Times New Roman"/>
          <w:sz w:val="28"/>
          <w:szCs w:val="28"/>
        </w:rPr>
        <w:t xml:space="preserve"> «</w:t>
      </w:r>
      <w:proofErr w:type="spellStart"/>
      <w:r w:rsidR="00E65E87">
        <w:rPr>
          <w:rFonts w:eastAsia="Times New Roman"/>
          <w:sz w:val="28"/>
          <w:szCs w:val="28"/>
        </w:rPr>
        <w:t>Ровновская</w:t>
      </w:r>
      <w:proofErr w:type="spellEnd"/>
      <w:r w:rsidR="00E65E87">
        <w:rPr>
          <w:rFonts w:eastAsia="Times New Roman"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>ОШ» разработана в соответствии с требованиями федерального государственного образовательного стандарта основного общего образования (далее — Стандарт) к структуре основной образовательной программы,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</w:t>
      </w:r>
      <w:proofErr w:type="gramEnd"/>
    </w:p>
    <w:p w:rsidR="00650D86" w:rsidRDefault="00650D86" w:rsidP="002F2CEF">
      <w:pPr>
        <w:spacing w:line="21" w:lineRule="exact"/>
        <w:ind w:firstLine="720"/>
        <w:jc w:val="both"/>
        <w:rPr>
          <w:sz w:val="24"/>
          <w:szCs w:val="24"/>
        </w:rPr>
      </w:pPr>
    </w:p>
    <w:p w:rsidR="00650D86" w:rsidRDefault="000239AF" w:rsidP="002F2CEF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личностное и интеллектуальное развитие, саморазвитие и самосовершенствование учащихся, обеспечивающие их социальную успешность, развитие творческих способностей, сохранение и укрепление здоровья.</w:t>
      </w:r>
    </w:p>
    <w:p w:rsidR="00650D86" w:rsidRDefault="00650D86" w:rsidP="002F2CEF">
      <w:pPr>
        <w:spacing w:line="17" w:lineRule="exact"/>
        <w:ind w:firstLine="720"/>
        <w:jc w:val="both"/>
        <w:rPr>
          <w:sz w:val="24"/>
          <w:szCs w:val="24"/>
        </w:rPr>
      </w:pPr>
    </w:p>
    <w:p w:rsidR="00650D86" w:rsidRDefault="000239AF" w:rsidP="002F2CEF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образовательная программа основного общего</w:t>
      </w:r>
      <w:r w:rsidR="00306E3B">
        <w:rPr>
          <w:rFonts w:eastAsia="Times New Roman"/>
          <w:sz w:val="28"/>
          <w:szCs w:val="28"/>
        </w:rPr>
        <w:t xml:space="preserve"> образования МОУ «</w:t>
      </w:r>
      <w:proofErr w:type="spellStart"/>
      <w:r w:rsidR="00306E3B">
        <w:rPr>
          <w:rFonts w:eastAsia="Times New Roman"/>
          <w:sz w:val="28"/>
          <w:szCs w:val="28"/>
        </w:rPr>
        <w:t>Ровновская</w:t>
      </w:r>
      <w:proofErr w:type="spellEnd"/>
      <w:r w:rsidR="00306E3B">
        <w:rPr>
          <w:rFonts w:eastAsia="Times New Roman"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 xml:space="preserve">ОШ» в соответствии с требованиями Стандарта содержит три раздела: </w:t>
      </w:r>
      <w:r>
        <w:rPr>
          <w:rFonts w:eastAsia="Times New Roman"/>
          <w:b/>
          <w:bCs/>
          <w:i/>
          <w:iCs/>
          <w:sz w:val="28"/>
          <w:szCs w:val="28"/>
        </w:rPr>
        <w:t>целевой,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содержательный и организационный.</w:t>
      </w:r>
    </w:p>
    <w:p w:rsidR="00650D86" w:rsidRDefault="00650D86" w:rsidP="002F2CEF">
      <w:pPr>
        <w:ind w:firstLine="720"/>
        <w:jc w:val="both"/>
        <w:sectPr w:rsidR="00650D86">
          <w:pgSz w:w="11900" w:h="16838"/>
          <w:pgMar w:top="1143" w:right="846" w:bottom="981" w:left="1440" w:header="0" w:footer="0" w:gutter="0"/>
          <w:cols w:space="720" w:equalWidth="0">
            <w:col w:w="9620"/>
          </w:cols>
        </w:sectPr>
      </w:pPr>
    </w:p>
    <w:p w:rsidR="00650D86" w:rsidRDefault="000239AF" w:rsidP="002F2CEF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Целевой раздел </w:t>
      </w:r>
      <w:r>
        <w:rPr>
          <w:rFonts w:eastAsia="Times New Roman"/>
          <w:sz w:val="28"/>
          <w:szCs w:val="28"/>
        </w:rPr>
        <w:t>определяет общее назначение,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задачи и планируемые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650D86" w:rsidRDefault="00650D86" w:rsidP="002F2CEF">
      <w:pPr>
        <w:spacing w:line="3" w:lineRule="exact"/>
        <w:ind w:firstLine="720"/>
        <w:jc w:val="both"/>
        <w:rPr>
          <w:sz w:val="20"/>
          <w:szCs w:val="20"/>
        </w:rPr>
      </w:pPr>
    </w:p>
    <w:p w:rsidR="00650D86" w:rsidRDefault="000239AF" w:rsidP="002F2CEF">
      <w:pPr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Целевой раздел </w:t>
      </w:r>
      <w:r>
        <w:rPr>
          <w:rFonts w:eastAsia="Times New Roman"/>
          <w:sz w:val="28"/>
          <w:szCs w:val="28"/>
        </w:rPr>
        <w:t>включает:</w:t>
      </w:r>
    </w:p>
    <w:p w:rsidR="00650D86" w:rsidRDefault="00650D86" w:rsidP="002F2CEF">
      <w:pPr>
        <w:spacing w:line="2" w:lineRule="exact"/>
        <w:ind w:firstLine="720"/>
        <w:jc w:val="both"/>
        <w:rPr>
          <w:sz w:val="20"/>
          <w:szCs w:val="20"/>
        </w:rPr>
      </w:pPr>
    </w:p>
    <w:p w:rsidR="00650D86" w:rsidRDefault="000239AF" w:rsidP="002F2CEF">
      <w:pPr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пояснительную записку;</w:t>
      </w:r>
    </w:p>
    <w:p w:rsidR="00650D86" w:rsidRDefault="00650D86" w:rsidP="002F2CEF">
      <w:pPr>
        <w:spacing w:line="13" w:lineRule="exact"/>
        <w:ind w:firstLine="720"/>
        <w:jc w:val="both"/>
        <w:rPr>
          <w:sz w:val="20"/>
          <w:szCs w:val="20"/>
        </w:rPr>
      </w:pPr>
    </w:p>
    <w:p w:rsidR="00650D86" w:rsidRDefault="000239AF" w:rsidP="002F2CEF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планируемые результаты освоения учащимися основной образовательной программы основного общего образования;</w:t>
      </w:r>
    </w:p>
    <w:p w:rsidR="00650D86" w:rsidRDefault="00650D86" w:rsidP="002F2CEF">
      <w:pPr>
        <w:spacing w:line="15" w:lineRule="exact"/>
        <w:ind w:firstLine="720"/>
        <w:jc w:val="both"/>
        <w:rPr>
          <w:sz w:val="20"/>
          <w:szCs w:val="20"/>
        </w:rPr>
      </w:pPr>
    </w:p>
    <w:p w:rsidR="00650D86" w:rsidRDefault="000239AF" w:rsidP="002F2CEF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систему оценки достижения планируемых результатов освоения основной образовательной программы основного общего образования. </w:t>
      </w:r>
      <w:r>
        <w:rPr>
          <w:rFonts w:eastAsia="Times New Roman"/>
          <w:b/>
          <w:bCs/>
          <w:sz w:val="28"/>
          <w:szCs w:val="28"/>
        </w:rPr>
        <w:t xml:space="preserve">Содержательный раздел </w:t>
      </w:r>
      <w:r>
        <w:rPr>
          <w:rFonts w:eastAsia="Times New Roman"/>
          <w:sz w:val="28"/>
          <w:szCs w:val="28"/>
        </w:rPr>
        <w:t>определяет общее содержание основного общего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650D86" w:rsidRDefault="00650D86" w:rsidP="002F2CEF">
      <w:pPr>
        <w:spacing w:line="16" w:lineRule="exact"/>
        <w:ind w:firstLine="720"/>
        <w:jc w:val="both"/>
        <w:rPr>
          <w:sz w:val="20"/>
          <w:szCs w:val="20"/>
        </w:rPr>
      </w:pPr>
    </w:p>
    <w:p w:rsidR="00650D86" w:rsidRDefault="000239AF" w:rsidP="002F2CEF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программу развития универсальных учебных действий на уровне основного общего образования, включающую формирование компетенций учащихся в области использования информационно-коммуникационных технологий, учебно-исследовательской и проектной деятельности; - программы учебных предметов, курсов;</w:t>
      </w:r>
    </w:p>
    <w:p w:rsidR="00650D86" w:rsidRDefault="00650D86" w:rsidP="002F2CEF">
      <w:pPr>
        <w:spacing w:line="13" w:lineRule="exact"/>
        <w:ind w:firstLine="720"/>
        <w:jc w:val="both"/>
        <w:rPr>
          <w:sz w:val="20"/>
          <w:szCs w:val="20"/>
        </w:rPr>
      </w:pPr>
    </w:p>
    <w:p w:rsidR="00650D86" w:rsidRDefault="000239AF" w:rsidP="002F2CEF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программу воспитания и социализации учащихся на уровне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 - программу коррекционной работы.</w:t>
      </w:r>
    </w:p>
    <w:p w:rsidR="00650D86" w:rsidRDefault="00650D86" w:rsidP="002F2CEF">
      <w:pPr>
        <w:spacing w:line="16" w:lineRule="exact"/>
        <w:ind w:firstLine="720"/>
        <w:jc w:val="both"/>
        <w:rPr>
          <w:sz w:val="20"/>
          <w:szCs w:val="20"/>
        </w:rPr>
      </w:pPr>
    </w:p>
    <w:p w:rsidR="00650D86" w:rsidRDefault="000239AF" w:rsidP="002F2CEF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Организационный </w:t>
      </w:r>
      <w:r>
        <w:rPr>
          <w:rFonts w:eastAsia="Times New Roman"/>
          <w:sz w:val="28"/>
          <w:szCs w:val="28"/>
        </w:rPr>
        <w:t>раздел устанавливает общие рамки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образовательного процесса, а также механизм реализации компонентов основной образовательн</w:t>
      </w:r>
      <w:r w:rsidR="00306E3B">
        <w:rPr>
          <w:rFonts w:eastAsia="Times New Roman"/>
          <w:sz w:val="28"/>
          <w:szCs w:val="28"/>
        </w:rPr>
        <w:t>ой программы МОУ «</w:t>
      </w:r>
      <w:proofErr w:type="spellStart"/>
      <w:r w:rsidR="00306E3B">
        <w:rPr>
          <w:rFonts w:eastAsia="Times New Roman"/>
          <w:sz w:val="28"/>
          <w:szCs w:val="28"/>
        </w:rPr>
        <w:t>Ровновская</w:t>
      </w:r>
      <w:proofErr w:type="spellEnd"/>
      <w:r w:rsidR="00306E3B">
        <w:rPr>
          <w:rFonts w:eastAsia="Times New Roman"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>ОШ».</w:t>
      </w:r>
    </w:p>
    <w:p w:rsidR="00650D86" w:rsidRDefault="00650D86" w:rsidP="002F2CEF">
      <w:pPr>
        <w:spacing w:line="1" w:lineRule="exact"/>
        <w:ind w:firstLine="720"/>
        <w:jc w:val="both"/>
        <w:rPr>
          <w:sz w:val="20"/>
          <w:szCs w:val="20"/>
        </w:rPr>
      </w:pPr>
    </w:p>
    <w:p w:rsidR="00650D86" w:rsidRDefault="000239AF" w:rsidP="002F2CEF">
      <w:pPr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Организационный раздел включает:</w:t>
      </w:r>
    </w:p>
    <w:p w:rsidR="00650D86" w:rsidRDefault="00650D86" w:rsidP="002F2CEF">
      <w:pPr>
        <w:spacing w:line="12" w:lineRule="exact"/>
        <w:ind w:firstLine="720"/>
        <w:jc w:val="both"/>
        <w:rPr>
          <w:sz w:val="20"/>
          <w:szCs w:val="20"/>
        </w:rPr>
      </w:pPr>
    </w:p>
    <w:p w:rsidR="00650D86" w:rsidRDefault="000239AF" w:rsidP="002F2CEF">
      <w:pPr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учебный план основного общего образования как один из основных механизмов реализации основной образовательной программы; - календарный учебный график; - план внеурочной деятельности;</w:t>
      </w:r>
    </w:p>
    <w:p w:rsidR="00650D86" w:rsidRDefault="000239AF" w:rsidP="002F2CEF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систему условий реализации основной образовательной программы в соответствии с требованиями Стандарта.</w:t>
      </w:r>
    </w:p>
    <w:sectPr w:rsidR="00650D86" w:rsidSect="00650D86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68447042"/>
    <w:lvl w:ilvl="0" w:tplc="2DCE92D0">
      <w:start w:val="1"/>
      <w:numFmt w:val="bullet"/>
      <w:lvlText w:val="-"/>
      <w:lvlJc w:val="left"/>
    </w:lvl>
    <w:lvl w:ilvl="1" w:tplc="98021462">
      <w:numFmt w:val="decimal"/>
      <w:lvlText w:val=""/>
      <w:lvlJc w:val="left"/>
    </w:lvl>
    <w:lvl w:ilvl="2" w:tplc="613A8652">
      <w:numFmt w:val="decimal"/>
      <w:lvlText w:val=""/>
      <w:lvlJc w:val="left"/>
    </w:lvl>
    <w:lvl w:ilvl="3" w:tplc="97D8D34E">
      <w:numFmt w:val="decimal"/>
      <w:lvlText w:val=""/>
      <w:lvlJc w:val="left"/>
    </w:lvl>
    <w:lvl w:ilvl="4" w:tplc="173258BC">
      <w:numFmt w:val="decimal"/>
      <w:lvlText w:val=""/>
      <w:lvlJc w:val="left"/>
    </w:lvl>
    <w:lvl w:ilvl="5" w:tplc="892CBD54">
      <w:numFmt w:val="decimal"/>
      <w:lvlText w:val=""/>
      <w:lvlJc w:val="left"/>
    </w:lvl>
    <w:lvl w:ilvl="6" w:tplc="C29A3150">
      <w:numFmt w:val="decimal"/>
      <w:lvlText w:val=""/>
      <w:lvlJc w:val="left"/>
    </w:lvl>
    <w:lvl w:ilvl="7" w:tplc="3F38D77E">
      <w:numFmt w:val="decimal"/>
      <w:lvlText w:val=""/>
      <w:lvlJc w:val="left"/>
    </w:lvl>
    <w:lvl w:ilvl="8" w:tplc="A26A2E94">
      <w:numFmt w:val="decimal"/>
      <w:lvlText w:val=""/>
      <w:lvlJc w:val="left"/>
    </w:lvl>
  </w:abstractNum>
  <w:abstractNum w:abstractNumId="1">
    <w:nsid w:val="00006784"/>
    <w:multiLevelType w:val="hybridMultilevel"/>
    <w:tmpl w:val="350C5782"/>
    <w:lvl w:ilvl="0" w:tplc="9CD03F66">
      <w:start w:val="1"/>
      <w:numFmt w:val="bullet"/>
      <w:lvlText w:val="\emdash "/>
      <w:lvlJc w:val="left"/>
    </w:lvl>
    <w:lvl w:ilvl="1" w:tplc="9530EAA0">
      <w:numFmt w:val="decimal"/>
      <w:lvlText w:val=""/>
      <w:lvlJc w:val="left"/>
    </w:lvl>
    <w:lvl w:ilvl="2" w:tplc="98403ACA">
      <w:numFmt w:val="decimal"/>
      <w:lvlText w:val=""/>
      <w:lvlJc w:val="left"/>
    </w:lvl>
    <w:lvl w:ilvl="3" w:tplc="B4D4A5AC">
      <w:numFmt w:val="decimal"/>
      <w:lvlText w:val=""/>
      <w:lvlJc w:val="left"/>
    </w:lvl>
    <w:lvl w:ilvl="4" w:tplc="63960714">
      <w:numFmt w:val="decimal"/>
      <w:lvlText w:val=""/>
      <w:lvlJc w:val="left"/>
    </w:lvl>
    <w:lvl w:ilvl="5" w:tplc="DF8EE424">
      <w:numFmt w:val="decimal"/>
      <w:lvlText w:val=""/>
      <w:lvlJc w:val="left"/>
    </w:lvl>
    <w:lvl w:ilvl="6" w:tplc="D4FEC922">
      <w:numFmt w:val="decimal"/>
      <w:lvlText w:val=""/>
      <w:lvlJc w:val="left"/>
    </w:lvl>
    <w:lvl w:ilvl="7" w:tplc="BA4C8D8A">
      <w:numFmt w:val="decimal"/>
      <w:lvlText w:val=""/>
      <w:lvlJc w:val="left"/>
    </w:lvl>
    <w:lvl w:ilvl="8" w:tplc="7FCA1036">
      <w:numFmt w:val="decimal"/>
      <w:lvlText w:val=""/>
      <w:lvlJc w:val="left"/>
    </w:lvl>
  </w:abstractNum>
  <w:abstractNum w:abstractNumId="2">
    <w:nsid w:val="56595D8C"/>
    <w:multiLevelType w:val="hybridMultilevel"/>
    <w:tmpl w:val="3E0A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A3994"/>
    <w:multiLevelType w:val="hybridMultilevel"/>
    <w:tmpl w:val="550E4B52"/>
    <w:lvl w:ilvl="0" w:tplc="BF1E85C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0D86"/>
    <w:rsid w:val="000239AF"/>
    <w:rsid w:val="00261B77"/>
    <w:rsid w:val="002F2CEF"/>
    <w:rsid w:val="00306E3B"/>
    <w:rsid w:val="003F2411"/>
    <w:rsid w:val="00650D86"/>
    <w:rsid w:val="00926B07"/>
    <w:rsid w:val="00E6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9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3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8</cp:revision>
  <dcterms:created xsi:type="dcterms:W3CDTF">2020-01-28T13:50:00Z</dcterms:created>
  <dcterms:modified xsi:type="dcterms:W3CDTF">2021-02-21T12:40:00Z</dcterms:modified>
</cp:coreProperties>
</file>